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4BE8B" w14:textId="6D0B6229" w:rsidR="00C4795C" w:rsidRDefault="13B261CE" w:rsidP="5AC585F5">
      <w:pPr>
        <w:rPr>
          <w:rFonts w:ascii="Times New Roman" w:eastAsia="Times New Roman" w:hAnsi="Times New Roman" w:cs="Times New Roman"/>
          <w:color w:val="000000" w:themeColor="text1"/>
        </w:rPr>
      </w:pPr>
      <w:r>
        <w:rPr>
          <w:noProof/>
        </w:rPr>
        <w:drawing>
          <wp:inline distT="0" distB="0" distL="0" distR="0" wp14:anchorId="37B8B0A4" wp14:editId="6BFCD275">
            <wp:extent cx="5943600" cy="695325"/>
            <wp:effectExtent l="0" t="0" r="0" b="0"/>
            <wp:docPr id="1732731581" name="Afbeelding 1732731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943600" cy="695325"/>
                    </a:xfrm>
                    <a:prstGeom prst="rect">
                      <a:avLst/>
                    </a:prstGeom>
                  </pic:spPr>
                </pic:pic>
              </a:graphicData>
            </a:graphic>
          </wp:inline>
        </w:drawing>
      </w:r>
    </w:p>
    <w:p w14:paraId="3A9B0AED" w14:textId="5F06B1D4" w:rsidR="00AB6804" w:rsidRDefault="00AB6804" w:rsidP="31123AAC">
      <w:pPr>
        <w:spacing w:after="0" w:line="259" w:lineRule="auto"/>
        <w:jc w:val="center"/>
        <w:rPr>
          <w:rFonts w:ascii="Arial" w:eastAsia="Arial" w:hAnsi="Arial" w:cs="Arial"/>
          <w:b/>
          <w:bCs/>
          <w:color w:val="000000" w:themeColor="text1"/>
          <w:sz w:val="28"/>
          <w:szCs w:val="28"/>
          <w:lang w:val="nl-NL"/>
        </w:rPr>
      </w:pPr>
      <w:r w:rsidRPr="00AB6804">
        <w:rPr>
          <w:rFonts w:ascii="Arial" w:eastAsia="Arial" w:hAnsi="Arial" w:cs="Arial"/>
          <w:b/>
          <w:bCs/>
          <w:color w:val="000000" w:themeColor="text1"/>
          <w:sz w:val="28"/>
          <w:szCs w:val="28"/>
          <w:lang w:val="nl-NL"/>
        </w:rPr>
        <w:t xml:space="preserve">Suzuki </w:t>
      </w:r>
      <w:r w:rsidR="001E3D3F">
        <w:rPr>
          <w:rFonts w:ascii="Arial" w:eastAsia="Arial" w:hAnsi="Arial" w:cs="Arial"/>
          <w:b/>
          <w:bCs/>
          <w:color w:val="000000" w:themeColor="text1"/>
          <w:sz w:val="28"/>
          <w:szCs w:val="28"/>
          <w:lang w:val="nl-NL"/>
        </w:rPr>
        <w:t>viert 40 jaar Suzuki GSX-R</w:t>
      </w:r>
    </w:p>
    <w:p w14:paraId="298DCAD4" w14:textId="40CC3B1D" w:rsidR="001E3D3F" w:rsidRDefault="001E3D3F" w:rsidP="001E3D3F">
      <w:pPr>
        <w:spacing w:after="0" w:line="259" w:lineRule="auto"/>
        <w:rPr>
          <w:rFonts w:ascii="Arial" w:eastAsia="Arial" w:hAnsi="Arial" w:cs="Arial"/>
          <w:color w:val="000000" w:themeColor="text1"/>
          <w:lang w:val="nl-NL"/>
        </w:rPr>
      </w:pPr>
    </w:p>
    <w:p w14:paraId="27C1734D" w14:textId="5F73D914" w:rsidR="001E3D3F" w:rsidRPr="00A11F14" w:rsidRDefault="001E3D3F" w:rsidP="001E3D3F">
      <w:pPr>
        <w:spacing w:after="0" w:line="259" w:lineRule="auto"/>
        <w:rPr>
          <w:rFonts w:ascii="Arial" w:eastAsia="Arial" w:hAnsi="Arial" w:cs="Arial"/>
          <w:b/>
          <w:bCs/>
          <w:color w:val="000000" w:themeColor="text1"/>
          <w:lang w:val="nl-NL"/>
        </w:rPr>
      </w:pPr>
      <w:r w:rsidRPr="001E3D3F">
        <w:rPr>
          <w:rFonts w:ascii="Arial" w:eastAsia="Arial" w:hAnsi="Arial" w:cs="Arial"/>
          <w:b/>
          <w:bCs/>
          <w:color w:val="000000" w:themeColor="text1"/>
          <w:lang w:val="nl-NL"/>
        </w:rPr>
        <w:t>In</w:t>
      </w:r>
      <w:r w:rsidRPr="00A11F14">
        <w:rPr>
          <w:rFonts w:ascii="Arial" w:eastAsia="Arial" w:hAnsi="Arial" w:cs="Arial"/>
          <w:b/>
          <w:bCs/>
          <w:color w:val="000000" w:themeColor="text1"/>
          <w:lang w:val="nl-NL"/>
        </w:rPr>
        <w:t xml:space="preserve"> 2025 viert Suzuki een bijzondere mijlpaal: de iconische Suzuki GSX-R bestaat 40 jaar. Om deze gelegenheid te vieren, pakt Suzuki groots uit. Wat er precies op de planning staat blijft nog even geheim – maar op 31 juli om 09.00 wordt alles onthuld.</w:t>
      </w:r>
    </w:p>
    <w:p w14:paraId="2A61116A" w14:textId="77777777" w:rsidR="001E3D3F" w:rsidRPr="00A11F14" w:rsidRDefault="001E3D3F" w:rsidP="001E3D3F">
      <w:pPr>
        <w:spacing w:after="0" w:line="259" w:lineRule="auto"/>
        <w:rPr>
          <w:rFonts w:ascii="Arial" w:eastAsia="Arial" w:hAnsi="Arial" w:cs="Arial"/>
          <w:color w:val="000000" w:themeColor="text1"/>
          <w:lang w:val="nl-NL"/>
        </w:rPr>
      </w:pPr>
    </w:p>
    <w:p w14:paraId="53087D1D" w14:textId="6ABFF5EB" w:rsidR="001E3D3F" w:rsidRDefault="001E3D3F" w:rsidP="001E3D3F">
      <w:pPr>
        <w:spacing w:after="0" w:line="259" w:lineRule="auto"/>
        <w:rPr>
          <w:rFonts w:ascii="Arial" w:eastAsia="Arial" w:hAnsi="Arial" w:cs="Arial"/>
          <w:color w:val="000000" w:themeColor="text1"/>
          <w:lang w:val="nl-NL"/>
        </w:rPr>
      </w:pPr>
      <w:r w:rsidRPr="00A11F14">
        <w:rPr>
          <w:rFonts w:ascii="Arial" w:eastAsia="Arial" w:hAnsi="Arial" w:cs="Arial"/>
          <w:color w:val="000000" w:themeColor="text1"/>
          <w:lang w:val="nl-NL"/>
        </w:rPr>
        <w:t xml:space="preserve">Bezoek alvast de officiële jubileumpagina via </w:t>
      </w:r>
      <w:hyperlink r:id="rId10" w:history="1">
        <w:r w:rsidRPr="00A11F14">
          <w:rPr>
            <w:rStyle w:val="Hyperlink"/>
            <w:rFonts w:ascii="Arial" w:eastAsia="Arial" w:hAnsi="Arial" w:cs="Arial"/>
            <w:lang w:val="nl-NL"/>
          </w:rPr>
          <w:t>deze link</w:t>
        </w:r>
      </w:hyperlink>
      <w:r w:rsidRPr="00A11F14">
        <w:rPr>
          <w:rFonts w:ascii="Arial" w:eastAsia="Arial" w:hAnsi="Arial" w:cs="Arial"/>
          <w:color w:val="000000" w:themeColor="text1"/>
          <w:lang w:val="nl-NL"/>
        </w:rPr>
        <w:t xml:space="preserve"> en houd de </w:t>
      </w:r>
      <w:proofErr w:type="spellStart"/>
      <w:r w:rsidRPr="00A11F14">
        <w:rPr>
          <w:rFonts w:ascii="Arial" w:eastAsia="Arial" w:hAnsi="Arial" w:cs="Arial"/>
          <w:color w:val="000000" w:themeColor="text1"/>
          <w:lang w:val="nl-NL"/>
        </w:rPr>
        <w:t>social</w:t>
      </w:r>
      <w:proofErr w:type="spellEnd"/>
      <w:r w:rsidR="00B64033" w:rsidRPr="00A11F14">
        <w:rPr>
          <w:rFonts w:ascii="Arial" w:eastAsia="Arial" w:hAnsi="Arial" w:cs="Arial"/>
          <w:color w:val="000000" w:themeColor="text1"/>
          <w:lang w:val="nl-NL"/>
        </w:rPr>
        <w:t xml:space="preserve"> </w:t>
      </w:r>
      <w:proofErr w:type="gramStart"/>
      <w:r w:rsidRPr="00A11F14">
        <w:rPr>
          <w:rFonts w:ascii="Arial" w:eastAsia="Arial" w:hAnsi="Arial" w:cs="Arial"/>
          <w:color w:val="000000" w:themeColor="text1"/>
          <w:lang w:val="nl-NL"/>
        </w:rPr>
        <w:t>media</w:t>
      </w:r>
      <w:r w:rsidR="00B64033" w:rsidRPr="00A11F14">
        <w:rPr>
          <w:rFonts w:ascii="Arial" w:eastAsia="Arial" w:hAnsi="Arial" w:cs="Arial"/>
          <w:color w:val="000000" w:themeColor="text1"/>
          <w:lang w:val="nl-NL"/>
        </w:rPr>
        <w:t xml:space="preserve"> </w:t>
      </w:r>
      <w:r w:rsidRPr="00A11F14">
        <w:rPr>
          <w:rFonts w:ascii="Arial" w:eastAsia="Arial" w:hAnsi="Arial" w:cs="Arial"/>
          <w:color w:val="000000" w:themeColor="text1"/>
          <w:lang w:val="nl-NL"/>
        </w:rPr>
        <w:t>kanalen</w:t>
      </w:r>
      <w:proofErr w:type="gramEnd"/>
      <w:r w:rsidRPr="00A11F14">
        <w:rPr>
          <w:rFonts w:ascii="Arial" w:eastAsia="Arial" w:hAnsi="Arial" w:cs="Arial"/>
          <w:color w:val="000000" w:themeColor="text1"/>
          <w:lang w:val="nl-NL"/>
        </w:rPr>
        <w:t xml:space="preserve"> van Suzuki Nederland goed in de gaten voor het laatste nieuws.</w:t>
      </w:r>
    </w:p>
    <w:p w14:paraId="7A1577C1" w14:textId="77777777" w:rsidR="00F751BF" w:rsidRDefault="00F751BF" w:rsidP="001E3D3F">
      <w:pPr>
        <w:spacing w:after="0" w:line="259" w:lineRule="auto"/>
        <w:rPr>
          <w:rFonts w:ascii="Arial" w:eastAsia="Arial" w:hAnsi="Arial" w:cs="Arial"/>
          <w:color w:val="000000" w:themeColor="text1"/>
          <w:lang w:val="nl-NL"/>
        </w:rPr>
      </w:pPr>
    </w:p>
    <w:p w14:paraId="2CEC18CD" w14:textId="3E631B4C" w:rsidR="00F751BF" w:rsidRPr="00581D6F" w:rsidRDefault="00F751BF" w:rsidP="00581D6F">
      <w:pPr>
        <w:spacing w:after="0" w:line="259" w:lineRule="auto"/>
        <w:jc w:val="center"/>
        <w:rPr>
          <w:rFonts w:ascii="Arial" w:eastAsia="Arial" w:hAnsi="Arial" w:cs="Arial"/>
          <w:b/>
          <w:bCs/>
          <w:color w:val="000000" w:themeColor="text1"/>
          <w:lang w:val="nl-NL"/>
        </w:rPr>
      </w:pPr>
      <w:r w:rsidRPr="00581D6F">
        <w:rPr>
          <w:rFonts w:ascii="Arial" w:eastAsia="Arial" w:hAnsi="Arial" w:cs="Arial"/>
          <w:b/>
          <w:bCs/>
          <w:color w:val="000000" w:themeColor="text1"/>
          <w:lang w:val="nl-NL"/>
        </w:rPr>
        <w:t>GSX-</w:t>
      </w:r>
      <w:r w:rsidR="000C3A28" w:rsidRPr="00581D6F">
        <w:rPr>
          <w:rFonts w:ascii="Arial" w:eastAsia="Arial" w:hAnsi="Arial" w:cs="Arial"/>
          <w:b/>
          <w:bCs/>
          <w:color w:val="000000" w:themeColor="text1"/>
          <w:lang w:val="nl-NL"/>
        </w:rPr>
        <w:t>R 40 jaar jubileum</w:t>
      </w:r>
    </w:p>
    <w:p w14:paraId="545270A2" w14:textId="75ACB789" w:rsidR="000C3A28" w:rsidRDefault="00581D6F" w:rsidP="00581D6F">
      <w:pPr>
        <w:spacing w:after="0" w:line="259" w:lineRule="auto"/>
        <w:jc w:val="center"/>
        <w:rPr>
          <w:rFonts w:ascii="Arial" w:eastAsia="Arial" w:hAnsi="Arial" w:cs="Arial"/>
          <w:color w:val="000000" w:themeColor="text1"/>
          <w:lang w:val="nl-NL"/>
        </w:rPr>
      </w:pPr>
      <w:r>
        <w:rPr>
          <w:rFonts w:ascii="Arial" w:eastAsia="Arial" w:hAnsi="Arial" w:cs="Arial"/>
          <w:color w:val="000000" w:themeColor="text1"/>
          <w:lang w:val="nl-NL"/>
        </w:rPr>
        <w:t xml:space="preserve">Onthulling: </w:t>
      </w:r>
      <w:r w:rsidR="000C3A28">
        <w:rPr>
          <w:rFonts w:ascii="Arial" w:eastAsia="Arial" w:hAnsi="Arial" w:cs="Arial"/>
          <w:color w:val="000000" w:themeColor="text1"/>
          <w:lang w:val="nl-NL"/>
        </w:rPr>
        <w:t>31 juli 2025 – 09:00</w:t>
      </w:r>
      <w:r>
        <w:rPr>
          <w:rFonts w:ascii="Arial" w:eastAsia="Arial" w:hAnsi="Arial" w:cs="Arial"/>
          <w:color w:val="000000" w:themeColor="text1"/>
          <w:lang w:val="nl-NL"/>
        </w:rPr>
        <w:t xml:space="preserve"> uur (CEST)</w:t>
      </w:r>
    </w:p>
    <w:p w14:paraId="24ED6BCF" w14:textId="47E2C8BE" w:rsidR="00581D6F" w:rsidRPr="00A11F14" w:rsidRDefault="00581D6F" w:rsidP="00581D6F">
      <w:pPr>
        <w:spacing w:after="0" w:line="259" w:lineRule="auto"/>
        <w:jc w:val="center"/>
        <w:rPr>
          <w:rFonts w:ascii="Arial" w:eastAsia="Arial" w:hAnsi="Arial" w:cs="Arial"/>
          <w:color w:val="000000" w:themeColor="text1"/>
          <w:lang w:val="nl-NL"/>
        </w:rPr>
      </w:pPr>
      <w:r>
        <w:rPr>
          <w:rFonts w:ascii="Arial" w:eastAsia="Arial" w:hAnsi="Arial" w:cs="Arial"/>
          <w:color w:val="000000" w:themeColor="text1"/>
          <w:lang w:val="nl-NL"/>
        </w:rPr>
        <w:t>Website</w:t>
      </w:r>
      <w:r w:rsidR="001504CC">
        <w:rPr>
          <w:rFonts w:ascii="Arial" w:eastAsia="Arial" w:hAnsi="Arial" w:cs="Arial"/>
          <w:color w:val="000000" w:themeColor="text1"/>
          <w:lang w:val="nl-NL"/>
        </w:rPr>
        <w:t>/ link</w:t>
      </w:r>
      <w:r>
        <w:rPr>
          <w:rFonts w:ascii="Arial" w:eastAsia="Arial" w:hAnsi="Arial" w:cs="Arial"/>
          <w:color w:val="000000" w:themeColor="text1"/>
          <w:lang w:val="nl-NL"/>
        </w:rPr>
        <w:t>:</w:t>
      </w:r>
      <w:r w:rsidR="001504CC">
        <w:rPr>
          <w:rFonts w:ascii="Arial" w:eastAsia="Arial" w:hAnsi="Arial" w:cs="Arial"/>
          <w:color w:val="000000" w:themeColor="text1"/>
          <w:lang w:val="nl-NL"/>
        </w:rPr>
        <w:t xml:space="preserve"> </w:t>
      </w:r>
      <w:hyperlink r:id="rId11" w:history="1">
        <w:r w:rsidR="00FA7EC3">
          <w:rPr>
            <w:rStyle w:val="Hyperlink"/>
            <w:rFonts w:ascii="Arial" w:eastAsia="Arial" w:hAnsi="Arial" w:cs="Arial"/>
            <w:lang w:val="nl-NL"/>
          </w:rPr>
          <w:t>GSX-R 40 jaar jubileum</w:t>
        </w:r>
      </w:hyperlink>
      <w:r w:rsidR="00FA7EC3">
        <w:rPr>
          <w:rFonts w:ascii="Arial" w:eastAsia="Arial" w:hAnsi="Arial" w:cs="Arial"/>
          <w:color w:val="000000" w:themeColor="text1"/>
          <w:lang w:val="nl-NL"/>
        </w:rPr>
        <w:t xml:space="preserve"> </w:t>
      </w:r>
    </w:p>
    <w:p w14:paraId="03F821CE" w14:textId="77777777" w:rsidR="001E3D3F" w:rsidRPr="00A11F14" w:rsidRDefault="001E3D3F" w:rsidP="001E3D3F">
      <w:pPr>
        <w:spacing w:after="0" w:line="259" w:lineRule="auto"/>
        <w:rPr>
          <w:rFonts w:ascii="Arial" w:eastAsia="Arial" w:hAnsi="Arial" w:cs="Arial"/>
          <w:color w:val="000000" w:themeColor="text1"/>
          <w:lang w:val="nl-NL"/>
        </w:rPr>
      </w:pPr>
    </w:p>
    <w:p w14:paraId="6182424E" w14:textId="20843221" w:rsidR="001E3D3F" w:rsidRPr="00A11F14" w:rsidRDefault="001E3D3F" w:rsidP="001E3D3F">
      <w:pPr>
        <w:spacing w:after="0" w:line="259" w:lineRule="auto"/>
        <w:rPr>
          <w:rFonts w:ascii="Arial" w:eastAsia="Arial" w:hAnsi="Arial" w:cs="Arial"/>
          <w:color w:val="000000" w:themeColor="text1"/>
          <w:lang w:val="nl-NL"/>
        </w:rPr>
      </w:pPr>
      <w:r w:rsidRPr="00A11F14">
        <w:rPr>
          <w:rFonts w:ascii="Arial" w:eastAsia="Arial" w:hAnsi="Arial" w:cs="Arial"/>
          <w:color w:val="000000" w:themeColor="text1"/>
          <w:lang w:val="nl-NL"/>
        </w:rPr>
        <w:t>De Suzuki GSX-R750 bracht in 1985 een revolutie teweeg in de wereld van sportmotoren. Met zijn unieke balans tussen kracht en wendbaarheid werd de “</w:t>
      </w:r>
      <w:proofErr w:type="spellStart"/>
      <w:r w:rsidRPr="00A11F14">
        <w:rPr>
          <w:rFonts w:ascii="Arial" w:eastAsia="Arial" w:hAnsi="Arial" w:cs="Arial"/>
          <w:color w:val="000000" w:themeColor="text1"/>
          <w:lang w:val="nl-NL"/>
        </w:rPr>
        <w:t>Gixxer</w:t>
      </w:r>
      <w:proofErr w:type="spellEnd"/>
      <w:r w:rsidRPr="00A11F14">
        <w:rPr>
          <w:rFonts w:ascii="Arial" w:eastAsia="Arial" w:hAnsi="Arial" w:cs="Arial"/>
          <w:color w:val="000000" w:themeColor="text1"/>
          <w:lang w:val="nl-NL"/>
        </w:rPr>
        <w:t xml:space="preserve">” al snel een icoon. Waar 600cc-modellen vaak vermogen </w:t>
      </w:r>
      <w:r w:rsidR="00DE1AF6" w:rsidRPr="00A11F14">
        <w:rPr>
          <w:rFonts w:ascii="Arial" w:eastAsia="Arial" w:hAnsi="Arial" w:cs="Arial"/>
          <w:color w:val="000000" w:themeColor="text1"/>
          <w:lang w:val="nl-NL"/>
        </w:rPr>
        <w:t>tekortkwamen</w:t>
      </w:r>
      <w:r w:rsidRPr="00A11F14">
        <w:rPr>
          <w:rFonts w:ascii="Arial" w:eastAsia="Arial" w:hAnsi="Arial" w:cs="Arial"/>
          <w:color w:val="000000" w:themeColor="text1"/>
          <w:lang w:val="nl-NL"/>
        </w:rPr>
        <w:t xml:space="preserve"> en 1000cc-modellen juist te overweldigend waren, bood de GSX-R750 het perfecte midden. Deze eigenschappen maakte de motor geliefd bij zowel circuitrijders als sportieve motorrijders op de weg. Ook al veranderden de regels en technologieën door de jaren heen, de GSX-R blijft een legende dankzij compromisloze prestaties en rijke historie.</w:t>
      </w:r>
    </w:p>
    <w:p w14:paraId="5448A717" w14:textId="7FFE57B5" w:rsidR="00C4795C" w:rsidRPr="001E3D3F" w:rsidRDefault="00C4795C" w:rsidP="5AC585F5">
      <w:pPr>
        <w:jc w:val="center"/>
        <w:rPr>
          <w:rFonts w:ascii="Arial" w:eastAsia="Arial" w:hAnsi="Arial" w:cs="Arial"/>
          <w:color w:val="000000" w:themeColor="text1"/>
          <w:lang w:val="nl-NL"/>
        </w:rPr>
      </w:pPr>
    </w:p>
    <w:p w14:paraId="7FF8C5F5" w14:textId="7C03E1A2" w:rsidR="00C4795C" w:rsidRPr="002C6DE9" w:rsidRDefault="13B261CE" w:rsidP="001E3D3F">
      <w:pPr>
        <w:widowControl w:val="0"/>
        <w:jc w:val="right"/>
        <w:rPr>
          <w:rFonts w:ascii="Arial" w:eastAsia="Arial" w:hAnsi="Arial" w:cs="Arial"/>
          <w:color w:val="000000" w:themeColor="text1"/>
          <w:lang w:val="nl-NL"/>
        </w:rPr>
      </w:pPr>
      <w:r w:rsidRPr="5AC585F5">
        <w:rPr>
          <w:rFonts w:ascii="Arial" w:eastAsia="Arial" w:hAnsi="Arial" w:cs="Arial"/>
          <w:color w:val="000000" w:themeColor="text1"/>
          <w:lang w:val="nl-NL"/>
        </w:rPr>
        <w:t xml:space="preserve">Vianen, </w:t>
      </w:r>
      <w:r w:rsidR="001E3D3F">
        <w:rPr>
          <w:rFonts w:ascii="Arial" w:eastAsia="Arial" w:hAnsi="Arial" w:cs="Arial"/>
          <w:color w:val="000000" w:themeColor="text1"/>
          <w:lang w:val="nl-NL"/>
        </w:rPr>
        <w:t>25</w:t>
      </w:r>
      <w:r w:rsidRPr="5AC585F5">
        <w:rPr>
          <w:rFonts w:ascii="Arial" w:eastAsia="Arial" w:hAnsi="Arial" w:cs="Arial"/>
          <w:color w:val="000000" w:themeColor="text1"/>
          <w:lang w:val="nl-NL"/>
        </w:rPr>
        <w:t xml:space="preserve"> juli 2025</w:t>
      </w:r>
      <w:r w:rsidR="0094483C">
        <w:rPr>
          <w:rFonts w:ascii="Arial" w:eastAsia="Arial" w:hAnsi="Arial" w:cs="Arial"/>
          <w:color w:val="000000" w:themeColor="text1"/>
          <w:lang w:val="nl-NL"/>
        </w:rPr>
        <w:t xml:space="preserve"> </w:t>
      </w:r>
    </w:p>
    <w:p w14:paraId="33C11820" w14:textId="489777E0" w:rsidR="00C4795C" w:rsidRPr="00AB6804" w:rsidRDefault="00C4795C" w:rsidP="5AC585F5">
      <w:pPr>
        <w:widowControl w:val="0"/>
        <w:pBdr>
          <w:bottom w:val="single" w:sz="4" w:space="1" w:color="auto"/>
        </w:pBdr>
        <w:rPr>
          <w:rFonts w:ascii="Arial" w:eastAsia="Arial" w:hAnsi="Arial" w:cs="Arial"/>
          <w:color w:val="000000" w:themeColor="text1"/>
          <w:lang w:val="nl-NL"/>
        </w:rPr>
      </w:pPr>
    </w:p>
    <w:p w14:paraId="62220B79" w14:textId="1C025F53" w:rsidR="00C4795C" w:rsidRPr="00AB6804" w:rsidRDefault="00C4795C" w:rsidP="5AC585F5">
      <w:pPr>
        <w:widowControl w:val="0"/>
        <w:rPr>
          <w:rFonts w:ascii="Arial" w:eastAsia="Arial" w:hAnsi="Arial" w:cs="Arial"/>
          <w:color w:val="000000" w:themeColor="text1"/>
          <w:lang w:val="nl-NL"/>
        </w:rPr>
      </w:pPr>
    </w:p>
    <w:p w14:paraId="51E61E51" w14:textId="26224055" w:rsidR="00C4795C" w:rsidRPr="00AB6804" w:rsidRDefault="13B261CE" w:rsidP="5AC585F5">
      <w:pPr>
        <w:widowControl w:val="0"/>
        <w:spacing w:line="240" w:lineRule="atLeast"/>
        <w:rPr>
          <w:rFonts w:ascii="Arial" w:eastAsia="Arial" w:hAnsi="Arial" w:cs="Arial"/>
          <w:color w:val="000000" w:themeColor="text1"/>
          <w:lang w:val="nl-NL"/>
        </w:rPr>
      </w:pPr>
      <w:r w:rsidRPr="5AC585F5">
        <w:rPr>
          <w:rFonts w:ascii="Arial" w:eastAsia="Arial" w:hAnsi="Arial" w:cs="Arial"/>
          <w:color w:val="000000" w:themeColor="text1"/>
          <w:lang w:val="nl-NL"/>
        </w:rPr>
        <w:t>NIET VOOR PUBLICATIE:</w:t>
      </w:r>
    </w:p>
    <w:p w14:paraId="0BCEFF68" w14:textId="20BB9EBD" w:rsidR="00C4795C" w:rsidRPr="00AB6804" w:rsidRDefault="13B261CE" w:rsidP="5AC585F5">
      <w:pPr>
        <w:widowControl w:val="0"/>
        <w:spacing w:line="240" w:lineRule="atLeast"/>
        <w:rPr>
          <w:rFonts w:ascii="Arial" w:eastAsia="Arial" w:hAnsi="Arial" w:cs="Arial"/>
          <w:color w:val="000000" w:themeColor="text1"/>
          <w:lang w:val="nl-NL"/>
        </w:rPr>
      </w:pPr>
      <w:r w:rsidRPr="5AC585F5">
        <w:rPr>
          <w:rFonts w:ascii="Arial" w:eastAsia="Arial" w:hAnsi="Arial" w:cs="Arial"/>
          <w:color w:val="000000" w:themeColor="text1"/>
          <w:lang w:val="nl-NL"/>
        </w:rPr>
        <w:t>Voor meer informatie kunt u contact opnemen met:</w:t>
      </w:r>
    </w:p>
    <w:p w14:paraId="6B993FFD" w14:textId="10C455DE" w:rsidR="00C4795C" w:rsidRPr="00AB6804" w:rsidRDefault="13B261CE" w:rsidP="5AC585F5">
      <w:pPr>
        <w:widowControl w:val="0"/>
        <w:spacing w:line="240" w:lineRule="atLeast"/>
        <w:rPr>
          <w:rFonts w:ascii="Arial" w:eastAsia="Arial" w:hAnsi="Arial" w:cs="Arial"/>
          <w:color w:val="000000" w:themeColor="text1"/>
          <w:lang w:val="nl-NL"/>
        </w:rPr>
      </w:pPr>
      <w:r w:rsidRPr="5AC585F5">
        <w:rPr>
          <w:rFonts w:ascii="Arial" w:eastAsia="Arial" w:hAnsi="Arial" w:cs="Arial"/>
          <w:color w:val="000000" w:themeColor="text1"/>
          <w:lang w:val="nl-NL"/>
        </w:rPr>
        <w:t>B.V. NIMAG, Kristiaan Wulffraat, Public Relations Manager</w:t>
      </w:r>
    </w:p>
    <w:p w14:paraId="527A28A8" w14:textId="6746CC7A" w:rsidR="00C4795C" w:rsidRPr="00AB6804" w:rsidRDefault="13B261CE" w:rsidP="5AC585F5">
      <w:pPr>
        <w:widowControl w:val="0"/>
        <w:spacing w:line="240" w:lineRule="atLeast"/>
        <w:rPr>
          <w:rFonts w:ascii="Arial" w:eastAsia="Arial" w:hAnsi="Arial" w:cs="Arial"/>
          <w:color w:val="000000" w:themeColor="text1"/>
          <w:lang w:val="nl-NL"/>
        </w:rPr>
      </w:pPr>
      <w:proofErr w:type="gramStart"/>
      <w:r w:rsidRPr="5AC585F5">
        <w:rPr>
          <w:rFonts w:ascii="Arial" w:eastAsia="Arial" w:hAnsi="Arial" w:cs="Arial"/>
          <w:color w:val="000000" w:themeColor="text1"/>
          <w:lang w:val="nl-NL"/>
        </w:rPr>
        <w:t>telefoonnummer</w:t>
      </w:r>
      <w:proofErr w:type="gramEnd"/>
      <w:r w:rsidRPr="5AC585F5">
        <w:rPr>
          <w:rFonts w:ascii="Arial" w:eastAsia="Arial" w:hAnsi="Arial" w:cs="Arial"/>
          <w:color w:val="000000" w:themeColor="text1"/>
          <w:lang w:val="nl-NL"/>
        </w:rPr>
        <w:t xml:space="preserve"> +31(0)6 12 99 52 00, </w:t>
      </w:r>
      <w:hyperlink r:id="rId12">
        <w:r w:rsidRPr="5AC585F5">
          <w:rPr>
            <w:rStyle w:val="Hyperlink"/>
            <w:rFonts w:ascii="Arial" w:eastAsia="Arial" w:hAnsi="Arial" w:cs="Arial"/>
            <w:lang w:val="nl-NL"/>
          </w:rPr>
          <w:t>pr@nimag.nl</w:t>
        </w:r>
      </w:hyperlink>
    </w:p>
    <w:p w14:paraId="6F7B0DED" w14:textId="254E954B" w:rsidR="00C4795C" w:rsidRPr="00AB6804" w:rsidRDefault="00C4795C" w:rsidP="5AC585F5">
      <w:pPr>
        <w:rPr>
          <w:rFonts w:ascii="Arial" w:eastAsia="Arial" w:hAnsi="Arial" w:cs="Arial"/>
          <w:color w:val="000000" w:themeColor="text1"/>
          <w:lang w:val="nl-NL"/>
        </w:rPr>
      </w:pPr>
    </w:p>
    <w:p w14:paraId="6287B18B" w14:textId="4D1A72A1" w:rsidR="00C4795C" w:rsidRPr="00AB6804" w:rsidRDefault="00C4795C" w:rsidP="5AC585F5">
      <w:pPr>
        <w:widowControl w:val="0"/>
        <w:spacing w:line="240" w:lineRule="atLeast"/>
        <w:rPr>
          <w:rFonts w:ascii="Arial" w:eastAsia="Arial" w:hAnsi="Arial" w:cs="Arial"/>
          <w:color w:val="000000" w:themeColor="text1"/>
          <w:lang w:val="nl-NL"/>
        </w:rPr>
      </w:pPr>
    </w:p>
    <w:p w14:paraId="2C078E63" w14:textId="26846B74" w:rsidR="00C4795C" w:rsidRPr="00AB6804" w:rsidRDefault="00C4795C">
      <w:pPr>
        <w:rPr>
          <w:lang w:val="nl-NL"/>
        </w:rPr>
      </w:pPr>
    </w:p>
    <w:sectPr w:rsidR="00C4795C" w:rsidRPr="00AB68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026FA"/>
    <w:multiLevelType w:val="hybridMultilevel"/>
    <w:tmpl w:val="91145960"/>
    <w:lvl w:ilvl="0" w:tplc="1CFC6FF6">
      <w:start w:val="1"/>
      <w:numFmt w:val="bullet"/>
      <w:lvlText w:val="-"/>
      <w:lvlJc w:val="left"/>
      <w:pPr>
        <w:ind w:left="1080" w:hanging="360"/>
      </w:pPr>
      <w:rPr>
        <w:rFonts w:ascii="Aptos" w:hAnsi="Aptos" w:hint="default"/>
      </w:rPr>
    </w:lvl>
    <w:lvl w:ilvl="1" w:tplc="A02E7FA2">
      <w:start w:val="1"/>
      <w:numFmt w:val="bullet"/>
      <w:lvlText w:val="o"/>
      <w:lvlJc w:val="left"/>
      <w:pPr>
        <w:ind w:left="1800" w:hanging="360"/>
      </w:pPr>
      <w:rPr>
        <w:rFonts w:ascii="Courier New" w:hAnsi="Courier New" w:hint="default"/>
      </w:rPr>
    </w:lvl>
    <w:lvl w:ilvl="2" w:tplc="ED9ADBBC">
      <w:start w:val="1"/>
      <w:numFmt w:val="bullet"/>
      <w:lvlText w:val=""/>
      <w:lvlJc w:val="left"/>
      <w:pPr>
        <w:ind w:left="2520" w:hanging="360"/>
      </w:pPr>
      <w:rPr>
        <w:rFonts w:ascii="Wingdings" w:hAnsi="Wingdings" w:hint="default"/>
      </w:rPr>
    </w:lvl>
    <w:lvl w:ilvl="3" w:tplc="7FBCD100">
      <w:start w:val="1"/>
      <w:numFmt w:val="bullet"/>
      <w:lvlText w:val=""/>
      <w:lvlJc w:val="left"/>
      <w:pPr>
        <w:ind w:left="3240" w:hanging="360"/>
      </w:pPr>
      <w:rPr>
        <w:rFonts w:ascii="Symbol" w:hAnsi="Symbol" w:hint="default"/>
      </w:rPr>
    </w:lvl>
    <w:lvl w:ilvl="4" w:tplc="8348D038">
      <w:start w:val="1"/>
      <w:numFmt w:val="bullet"/>
      <w:lvlText w:val="o"/>
      <w:lvlJc w:val="left"/>
      <w:pPr>
        <w:ind w:left="3960" w:hanging="360"/>
      </w:pPr>
      <w:rPr>
        <w:rFonts w:ascii="Courier New" w:hAnsi="Courier New" w:hint="default"/>
      </w:rPr>
    </w:lvl>
    <w:lvl w:ilvl="5" w:tplc="757A5AF2">
      <w:start w:val="1"/>
      <w:numFmt w:val="bullet"/>
      <w:lvlText w:val=""/>
      <w:lvlJc w:val="left"/>
      <w:pPr>
        <w:ind w:left="4680" w:hanging="360"/>
      </w:pPr>
      <w:rPr>
        <w:rFonts w:ascii="Wingdings" w:hAnsi="Wingdings" w:hint="default"/>
      </w:rPr>
    </w:lvl>
    <w:lvl w:ilvl="6" w:tplc="899A4678">
      <w:start w:val="1"/>
      <w:numFmt w:val="bullet"/>
      <w:lvlText w:val=""/>
      <w:lvlJc w:val="left"/>
      <w:pPr>
        <w:ind w:left="5400" w:hanging="360"/>
      </w:pPr>
      <w:rPr>
        <w:rFonts w:ascii="Symbol" w:hAnsi="Symbol" w:hint="default"/>
      </w:rPr>
    </w:lvl>
    <w:lvl w:ilvl="7" w:tplc="C95C74E4">
      <w:start w:val="1"/>
      <w:numFmt w:val="bullet"/>
      <w:lvlText w:val="o"/>
      <w:lvlJc w:val="left"/>
      <w:pPr>
        <w:ind w:left="6120" w:hanging="360"/>
      </w:pPr>
      <w:rPr>
        <w:rFonts w:ascii="Courier New" w:hAnsi="Courier New" w:hint="default"/>
      </w:rPr>
    </w:lvl>
    <w:lvl w:ilvl="8" w:tplc="CFE07BD6">
      <w:start w:val="1"/>
      <w:numFmt w:val="bullet"/>
      <w:lvlText w:val=""/>
      <w:lvlJc w:val="left"/>
      <w:pPr>
        <w:ind w:left="6840" w:hanging="360"/>
      </w:pPr>
      <w:rPr>
        <w:rFonts w:ascii="Wingdings" w:hAnsi="Wingdings" w:hint="default"/>
      </w:rPr>
    </w:lvl>
  </w:abstractNum>
  <w:abstractNum w:abstractNumId="1" w15:restartNumberingAfterBreak="0">
    <w:nsid w:val="679B4459"/>
    <w:multiLevelType w:val="hybridMultilevel"/>
    <w:tmpl w:val="A028A22C"/>
    <w:lvl w:ilvl="0" w:tplc="EE6A03C6">
      <w:start w:val="1"/>
      <w:numFmt w:val="bullet"/>
      <w:lvlText w:val="-"/>
      <w:lvlJc w:val="left"/>
      <w:pPr>
        <w:ind w:left="1080" w:hanging="360"/>
      </w:pPr>
      <w:rPr>
        <w:rFonts w:ascii="Aptos" w:hAnsi="Aptos" w:hint="default"/>
      </w:rPr>
    </w:lvl>
    <w:lvl w:ilvl="1" w:tplc="07CA1BEA">
      <w:start w:val="1"/>
      <w:numFmt w:val="bullet"/>
      <w:lvlText w:val="o"/>
      <w:lvlJc w:val="left"/>
      <w:pPr>
        <w:ind w:left="1800" w:hanging="360"/>
      </w:pPr>
      <w:rPr>
        <w:rFonts w:ascii="Courier New" w:hAnsi="Courier New" w:hint="default"/>
      </w:rPr>
    </w:lvl>
    <w:lvl w:ilvl="2" w:tplc="60F4CC3E">
      <w:start w:val="1"/>
      <w:numFmt w:val="bullet"/>
      <w:lvlText w:val=""/>
      <w:lvlJc w:val="left"/>
      <w:pPr>
        <w:ind w:left="2520" w:hanging="360"/>
      </w:pPr>
      <w:rPr>
        <w:rFonts w:ascii="Wingdings" w:hAnsi="Wingdings" w:hint="default"/>
      </w:rPr>
    </w:lvl>
    <w:lvl w:ilvl="3" w:tplc="E9506212">
      <w:start w:val="1"/>
      <w:numFmt w:val="bullet"/>
      <w:lvlText w:val=""/>
      <w:lvlJc w:val="left"/>
      <w:pPr>
        <w:ind w:left="3240" w:hanging="360"/>
      </w:pPr>
      <w:rPr>
        <w:rFonts w:ascii="Symbol" w:hAnsi="Symbol" w:hint="default"/>
      </w:rPr>
    </w:lvl>
    <w:lvl w:ilvl="4" w:tplc="B894AF54">
      <w:start w:val="1"/>
      <w:numFmt w:val="bullet"/>
      <w:lvlText w:val="o"/>
      <w:lvlJc w:val="left"/>
      <w:pPr>
        <w:ind w:left="3960" w:hanging="360"/>
      </w:pPr>
      <w:rPr>
        <w:rFonts w:ascii="Courier New" w:hAnsi="Courier New" w:hint="default"/>
      </w:rPr>
    </w:lvl>
    <w:lvl w:ilvl="5" w:tplc="BF0820E8">
      <w:start w:val="1"/>
      <w:numFmt w:val="bullet"/>
      <w:lvlText w:val=""/>
      <w:lvlJc w:val="left"/>
      <w:pPr>
        <w:ind w:left="4680" w:hanging="360"/>
      </w:pPr>
      <w:rPr>
        <w:rFonts w:ascii="Wingdings" w:hAnsi="Wingdings" w:hint="default"/>
      </w:rPr>
    </w:lvl>
    <w:lvl w:ilvl="6" w:tplc="B6EE6E24">
      <w:start w:val="1"/>
      <w:numFmt w:val="bullet"/>
      <w:lvlText w:val=""/>
      <w:lvlJc w:val="left"/>
      <w:pPr>
        <w:ind w:left="5400" w:hanging="360"/>
      </w:pPr>
      <w:rPr>
        <w:rFonts w:ascii="Symbol" w:hAnsi="Symbol" w:hint="default"/>
      </w:rPr>
    </w:lvl>
    <w:lvl w:ilvl="7" w:tplc="F620C398">
      <w:start w:val="1"/>
      <w:numFmt w:val="bullet"/>
      <w:lvlText w:val="o"/>
      <w:lvlJc w:val="left"/>
      <w:pPr>
        <w:ind w:left="6120" w:hanging="360"/>
      </w:pPr>
      <w:rPr>
        <w:rFonts w:ascii="Courier New" w:hAnsi="Courier New" w:hint="default"/>
      </w:rPr>
    </w:lvl>
    <w:lvl w:ilvl="8" w:tplc="49C0C994">
      <w:start w:val="1"/>
      <w:numFmt w:val="bullet"/>
      <w:lvlText w:val=""/>
      <w:lvlJc w:val="left"/>
      <w:pPr>
        <w:ind w:left="6840" w:hanging="360"/>
      </w:pPr>
      <w:rPr>
        <w:rFonts w:ascii="Wingdings" w:hAnsi="Wingdings" w:hint="default"/>
      </w:rPr>
    </w:lvl>
  </w:abstractNum>
  <w:num w:numId="1" w16cid:durableId="2074505269">
    <w:abstractNumId w:val="0"/>
  </w:num>
  <w:num w:numId="2" w16cid:durableId="5044397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87E231D"/>
    <w:rsid w:val="000C3A28"/>
    <w:rsid w:val="00104A77"/>
    <w:rsid w:val="001504CC"/>
    <w:rsid w:val="001B35FD"/>
    <w:rsid w:val="001E3D3F"/>
    <w:rsid w:val="00241241"/>
    <w:rsid w:val="002B3DF7"/>
    <w:rsid w:val="002C6DE9"/>
    <w:rsid w:val="003DC615"/>
    <w:rsid w:val="00407560"/>
    <w:rsid w:val="004B3AD2"/>
    <w:rsid w:val="00554496"/>
    <w:rsid w:val="00581D6F"/>
    <w:rsid w:val="005F56A8"/>
    <w:rsid w:val="00757F76"/>
    <w:rsid w:val="0094483C"/>
    <w:rsid w:val="00A11F14"/>
    <w:rsid w:val="00A9058E"/>
    <w:rsid w:val="00AB6804"/>
    <w:rsid w:val="00B64033"/>
    <w:rsid w:val="00C4795C"/>
    <w:rsid w:val="00C55C4A"/>
    <w:rsid w:val="00DC475D"/>
    <w:rsid w:val="00DE1AF6"/>
    <w:rsid w:val="00EA6DBA"/>
    <w:rsid w:val="00EB7953"/>
    <w:rsid w:val="00F751BF"/>
    <w:rsid w:val="00F75DFD"/>
    <w:rsid w:val="00FA7EC3"/>
    <w:rsid w:val="0182959B"/>
    <w:rsid w:val="03B5B753"/>
    <w:rsid w:val="0543C500"/>
    <w:rsid w:val="05A80482"/>
    <w:rsid w:val="07CF2D03"/>
    <w:rsid w:val="087E231D"/>
    <w:rsid w:val="0AC7C7BD"/>
    <w:rsid w:val="0FDA354C"/>
    <w:rsid w:val="108260A1"/>
    <w:rsid w:val="115DDF72"/>
    <w:rsid w:val="11F846C0"/>
    <w:rsid w:val="12411161"/>
    <w:rsid w:val="13B261CE"/>
    <w:rsid w:val="15EBB5F0"/>
    <w:rsid w:val="1A7DBD1B"/>
    <w:rsid w:val="1B65D224"/>
    <w:rsid w:val="1DD3698E"/>
    <w:rsid w:val="1E9B4446"/>
    <w:rsid w:val="212FB174"/>
    <w:rsid w:val="223D147C"/>
    <w:rsid w:val="2241350F"/>
    <w:rsid w:val="23683D5E"/>
    <w:rsid w:val="23FFFF6E"/>
    <w:rsid w:val="2558CB53"/>
    <w:rsid w:val="2985CCF3"/>
    <w:rsid w:val="2EF8D112"/>
    <w:rsid w:val="31123AAC"/>
    <w:rsid w:val="37D7BCCC"/>
    <w:rsid w:val="39987B8C"/>
    <w:rsid w:val="3B06FC58"/>
    <w:rsid w:val="3BA51124"/>
    <w:rsid w:val="3C84DF9B"/>
    <w:rsid w:val="3C920DE4"/>
    <w:rsid w:val="3EE1150C"/>
    <w:rsid w:val="440C33CD"/>
    <w:rsid w:val="44AF6EA1"/>
    <w:rsid w:val="4C178FB7"/>
    <w:rsid w:val="4DB18705"/>
    <w:rsid w:val="4E6A4C69"/>
    <w:rsid w:val="4F3CA487"/>
    <w:rsid w:val="4FF9A749"/>
    <w:rsid w:val="53A8B3E0"/>
    <w:rsid w:val="5887E0CF"/>
    <w:rsid w:val="58943F7C"/>
    <w:rsid w:val="5899947C"/>
    <w:rsid w:val="5AC585F5"/>
    <w:rsid w:val="5D7BAEBC"/>
    <w:rsid w:val="5E8C46E8"/>
    <w:rsid w:val="5F4BAE21"/>
    <w:rsid w:val="626E4B1D"/>
    <w:rsid w:val="62937D6C"/>
    <w:rsid w:val="63A96338"/>
    <w:rsid w:val="65217ECE"/>
    <w:rsid w:val="6628B0BE"/>
    <w:rsid w:val="662F3743"/>
    <w:rsid w:val="66AB874B"/>
    <w:rsid w:val="66BE2F95"/>
    <w:rsid w:val="66EB3F2D"/>
    <w:rsid w:val="67F8150B"/>
    <w:rsid w:val="6F46F111"/>
    <w:rsid w:val="70FFDA65"/>
    <w:rsid w:val="7BB82CF0"/>
    <w:rsid w:val="7C2AB7BC"/>
    <w:rsid w:val="7CD3E5F9"/>
    <w:rsid w:val="7D1690AE"/>
    <w:rsid w:val="7DE40FAD"/>
    <w:rsid w:val="7DF51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E231D"/>
  <w15:chartTrackingRefBased/>
  <w15:docId w15:val="{38DB4F24-71B4-4EA4-8850-6358CC271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5AC585F5"/>
    <w:pPr>
      <w:ind w:left="720"/>
      <w:contextualSpacing/>
    </w:pPr>
  </w:style>
  <w:style w:type="character" w:styleId="Hyperlink">
    <w:name w:val="Hyperlink"/>
    <w:basedOn w:val="Standaardalinea-lettertype"/>
    <w:uiPriority w:val="99"/>
    <w:unhideWhenUsed/>
    <w:rsid w:val="5AC585F5"/>
    <w:rPr>
      <w:color w:val="467886"/>
      <w:u w:val="single"/>
    </w:rPr>
  </w:style>
  <w:style w:type="character" w:styleId="Onopgelostemelding">
    <w:name w:val="Unresolved Mention"/>
    <w:basedOn w:val="Standaardalinea-lettertype"/>
    <w:uiPriority w:val="99"/>
    <w:semiHidden/>
    <w:unhideWhenUsed/>
    <w:rsid w:val="0094483C"/>
    <w:rPr>
      <w:color w:val="605E5C"/>
      <w:shd w:val="clear" w:color="auto" w:fill="E1DFDD"/>
    </w:rPr>
  </w:style>
  <w:style w:type="character" w:styleId="GevolgdeHyperlink">
    <w:name w:val="FollowedHyperlink"/>
    <w:basedOn w:val="Standaardalinea-lettertype"/>
    <w:uiPriority w:val="99"/>
    <w:semiHidden/>
    <w:unhideWhenUsed/>
    <w:rsid w:val="00F751B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nimag.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lobalsuzuki.com/motorcycle/smgs/products/gsx-r_40th_anniversary/" TargetMode="External"/><Relationship Id="rId5" Type="http://schemas.openxmlformats.org/officeDocument/2006/relationships/numbering" Target="numbering.xml"/><Relationship Id="rId10" Type="http://schemas.openxmlformats.org/officeDocument/2006/relationships/hyperlink" Target="https://www.globalsuzuki.com/motorcycle/smgs/products/gsx-r_40th_anniversary/"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c519d79-b362-4bad-b762-be5092e74149" xsi:nil="true"/>
    <lcf76f155ced4ddcb4097134ff3c332f xmlns="3ad022ef-d873-44fa-a9ae-289275e0dcd1">
      <Terms xmlns="http://schemas.microsoft.com/office/infopath/2007/PartnerControls"/>
    </lcf76f155ced4ddcb4097134ff3c332f>
    <_DCDateCreated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F70C6C6A93DDA4E8344868232B5B93A" ma:contentTypeVersion="17" ma:contentTypeDescription="Een nieuw document maken." ma:contentTypeScope="" ma:versionID="0a6cef08416d767bdee75459025dcf00">
  <xsd:schema xmlns:xsd="http://www.w3.org/2001/XMLSchema" xmlns:xs="http://www.w3.org/2001/XMLSchema" xmlns:p="http://schemas.microsoft.com/office/2006/metadata/properties" xmlns:ns2="9c519d79-b362-4bad-b762-be5092e74149" xmlns:ns3="3ad022ef-d873-44fa-a9ae-289275e0dcd1" xmlns:ns4="http://schemas.microsoft.com/sharepoint/v3/fields" targetNamespace="http://schemas.microsoft.com/office/2006/metadata/properties" ma:root="true" ma:fieldsID="1a191a4fbf5ac0ed59de137fb75215d4" ns2:_="" ns3:_="" ns4:_="">
    <xsd:import namespace="9c519d79-b362-4bad-b762-be5092e74149"/>
    <xsd:import namespace="3ad022ef-d873-44fa-a9ae-289275e0dcd1"/>
    <xsd:import namespace="http://schemas.microsoft.com/sharepoint/v3/fields"/>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4:_DCDateCreate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519d79-b362-4bad-b762-be5092e7414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6cd89ac-e70e-446e-bb60-1377becfbd02}" ma:internalName="TaxCatchAll" ma:showField="CatchAllData" ma:web="9c519d79-b362-4bad-b762-be5092e741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ad022ef-d873-44fa-a9ae-289275e0dcd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4fd71fb-dbcb-4f81-8488-2735d95965e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23" nillable="true" ma:displayName="Gemaakt op" ma:description="De datum waarop deze bron is gemaakt" ma:format="DateTime" ma:indexed="true" ma:internalName="_DCDateCreat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3617FE-1F25-4738-8123-517962F0A629}">
  <ds:schemaRefs>
    <ds:schemaRef ds:uri="http://schemas.openxmlformats.org/package/2006/metadata/core-properties"/>
    <ds:schemaRef ds:uri="http://purl.org/dc/terms/"/>
    <ds:schemaRef ds:uri="http://schemas.microsoft.com/office/2006/documentManagement/types"/>
    <ds:schemaRef ds:uri="e4129957-15a0-4f20-b0b9-bb1909f06858"/>
    <ds:schemaRef ds:uri="http://schemas.microsoft.com/office/infopath/2007/PartnerControls"/>
    <ds:schemaRef ds:uri="http://purl.org/dc/elements/1.1/"/>
    <ds:schemaRef ds:uri="http://schemas.microsoft.com/office/2006/metadata/properties"/>
    <ds:schemaRef ds:uri="8bf80104-6cf4-4624-82c8-8fa9e317e199"/>
    <ds:schemaRef ds:uri="http://www.w3.org/XML/1998/namespace"/>
    <ds:schemaRef ds:uri="http://purl.org/dc/dcmitype/"/>
    <ds:schemaRef ds:uri="9c519d79-b362-4bad-b762-be5092e74149"/>
    <ds:schemaRef ds:uri="3ad022ef-d873-44fa-a9ae-289275e0dcd1"/>
    <ds:schemaRef ds:uri="http://schemas.microsoft.com/sharepoint/v3/fields"/>
  </ds:schemaRefs>
</ds:datastoreItem>
</file>

<file path=customXml/itemProps2.xml><?xml version="1.0" encoding="utf-8"?>
<ds:datastoreItem xmlns:ds="http://schemas.openxmlformats.org/officeDocument/2006/customXml" ds:itemID="{4F11E9EE-00B7-47F6-9AB6-8D84ECCB4304}">
  <ds:schemaRefs>
    <ds:schemaRef ds:uri="http://schemas.microsoft.com/sharepoint/v3/contenttype/forms"/>
  </ds:schemaRefs>
</ds:datastoreItem>
</file>

<file path=customXml/itemProps3.xml><?xml version="1.0" encoding="utf-8"?>
<ds:datastoreItem xmlns:ds="http://schemas.openxmlformats.org/officeDocument/2006/customXml" ds:itemID="{906BDF2F-764B-44DD-B153-F9A7D642AFE1}">
  <ds:schemaRefs>
    <ds:schemaRef ds:uri="http://schemas.openxmlformats.org/officeDocument/2006/bibliography"/>
  </ds:schemaRefs>
</ds:datastoreItem>
</file>

<file path=customXml/itemProps4.xml><?xml version="1.0" encoding="utf-8"?>
<ds:datastoreItem xmlns:ds="http://schemas.openxmlformats.org/officeDocument/2006/customXml" ds:itemID="{BF28F710-F65A-412C-BBAE-56973CE45068}"/>
</file>

<file path=docProps/app.xml><?xml version="1.0" encoding="utf-8"?>
<Properties xmlns="http://schemas.openxmlformats.org/officeDocument/2006/extended-properties" xmlns:vt="http://schemas.openxmlformats.org/officeDocument/2006/docPropsVTypes">
  <Template>Normal.dotm</Template>
  <TotalTime>1</TotalTime>
  <Pages>1</Pages>
  <Words>229</Words>
  <Characters>1308</Characters>
  <Application>Microsoft Office Word</Application>
  <DocSecurity>0</DocSecurity>
  <Lines>10</Lines>
  <Paragraphs>3</Paragraphs>
  <ScaleCrop>false</ScaleCrop>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de Kruijf</dc:creator>
  <cp:keywords/>
  <dc:description/>
  <cp:lastModifiedBy>Kristiaan Wulffraat</cp:lastModifiedBy>
  <cp:revision>2</cp:revision>
  <dcterms:created xsi:type="dcterms:W3CDTF">2025-07-25T12:40:00Z</dcterms:created>
  <dcterms:modified xsi:type="dcterms:W3CDTF">2025-07-25T12:40:00Z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0x010100FF70C6C6A93DDA4E8344868232B5B93A</vt:lpwstr>
  </property>
  <property fmtid="{D5CDD505-2E9C-101B-9397-08002B2CF9AE}" pid="3" name="MediaServiceImageTags">
    <vt:lpwstr/>
  </property>
</Properties>
</file>